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DA" w:rsidRPr="007100D0" w:rsidRDefault="00F0724D" w:rsidP="007C4F4E">
      <w:pPr>
        <w:spacing w:after="0"/>
        <w:jc w:val="center"/>
        <w:rPr>
          <w:rFonts w:cstheme="minorHAnsi"/>
          <w:b/>
        </w:rPr>
      </w:pPr>
      <w:r w:rsidRPr="007100D0">
        <w:rPr>
          <w:rFonts w:cstheme="minorHAnsi"/>
          <w:b/>
        </w:rPr>
        <w:t>Person specification</w:t>
      </w:r>
    </w:p>
    <w:p w:rsidR="00AB6CB0" w:rsidRPr="007100D0" w:rsidRDefault="00D95F82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Teacher – Main Professional Grade</w:t>
      </w:r>
    </w:p>
    <w:p w:rsidR="00554F41" w:rsidRPr="00A8756B" w:rsidRDefault="00A8756B" w:rsidP="007C4F4E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The </w:t>
      </w:r>
      <w:r w:rsidR="007A2DEB">
        <w:rPr>
          <w:rFonts w:cstheme="minorHAnsi"/>
          <w:b/>
        </w:rPr>
        <w:t>Trinity</w:t>
      </w:r>
      <w:bookmarkStart w:id="0" w:name="_GoBack"/>
      <w:bookmarkEnd w:id="0"/>
      <w:r>
        <w:rPr>
          <w:rFonts w:cstheme="minorHAnsi"/>
          <w:b/>
        </w:rPr>
        <w:t xml:space="preserve"> School</w:t>
      </w:r>
    </w:p>
    <w:p w:rsidR="00AB6CB0" w:rsidRPr="007100D0" w:rsidRDefault="00AB6CB0" w:rsidP="007C4F4E">
      <w:pPr>
        <w:spacing w:after="0"/>
        <w:rPr>
          <w:rFonts w:cstheme="minorHAnsi"/>
          <w:b/>
        </w:rPr>
      </w:pPr>
    </w:p>
    <w:tbl>
      <w:tblPr>
        <w:tblStyle w:val="TableGrid"/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799"/>
        <w:gridCol w:w="1134"/>
        <w:gridCol w:w="1134"/>
      </w:tblGrid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Category/item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Essential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  <w:r w:rsidRPr="007100D0">
              <w:rPr>
                <w:rFonts w:cstheme="minorHAnsi"/>
                <w:b/>
              </w:rPr>
              <w:t>Desirable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to support the Catholic tradition and spiritual ethos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 and able to contribute to and share in the corporate life of the academy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9067" w:type="dxa"/>
            <w:gridSpan w:val="3"/>
          </w:tcPr>
          <w:p w:rsidR="008A34CB" w:rsidRPr="008A34CB" w:rsidRDefault="008A34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Professional values and practice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the responsibilities of a teacher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Have high expectations of all students and a commitment to raising their educational achievement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Treats students consistently, with concern for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Demonstrates and promotes positive values, attitudes and behaviour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contribution of support staff and other professionals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Promotes equal opportunities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8A34CB">
        <w:tc>
          <w:tcPr>
            <w:tcW w:w="6799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committed to Continuing Professional Development</w:t>
            </w:r>
          </w:p>
        </w:tc>
        <w:tc>
          <w:tcPr>
            <w:tcW w:w="1134" w:type="dxa"/>
          </w:tcPr>
          <w:p w:rsidR="008A34CB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8A34CB" w:rsidRPr="007100D0" w:rsidTr="00D5681A">
        <w:tc>
          <w:tcPr>
            <w:tcW w:w="9067" w:type="dxa"/>
            <w:gridSpan w:val="3"/>
          </w:tcPr>
          <w:p w:rsidR="008A34CB" w:rsidRPr="008A34CB" w:rsidRDefault="006B70CB" w:rsidP="008A34CB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Knowledge and understanding</w:t>
            </w:r>
          </w:p>
        </w:tc>
      </w:tr>
      <w:tr w:rsidR="008A34CB" w:rsidRPr="007100D0" w:rsidTr="008A34CB">
        <w:tc>
          <w:tcPr>
            <w:tcW w:w="6799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Has secure knowledge and understanding of own subject</w:t>
            </w:r>
          </w:p>
        </w:tc>
        <w:tc>
          <w:tcPr>
            <w:tcW w:w="1134" w:type="dxa"/>
          </w:tcPr>
          <w:p w:rsidR="008A34CB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8A34CB" w:rsidRPr="007100D0" w:rsidRDefault="008A34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6B70CB" w:rsidRPr="007100D0" w:rsidTr="008A34CB">
        <w:tc>
          <w:tcPr>
            <w:tcW w:w="6799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and understands relevant National Curriculum Programmes of Study</w:t>
            </w:r>
          </w:p>
        </w:tc>
        <w:tc>
          <w:tcPr>
            <w:tcW w:w="1134" w:type="dxa"/>
          </w:tcPr>
          <w:p w:rsidR="006B70CB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6B70CB" w:rsidRPr="007100D0" w:rsidRDefault="006B70CB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386F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Is aware of pathways for progression through school, college and work-based settings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A8756B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Is aware of </w:t>
            </w:r>
            <w:r w:rsidR="00A8756B">
              <w:rPr>
                <w:rFonts w:cstheme="minorHAnsi"/>
              </w:rPr>
              <w:t>the requirements for Key Stage 3, 4</w:t>
            </w:r>
            <w:r>
              <w:rPr>
                <w:rFonts w:cstheme="minorHAnsi"/>
              </w:rPr>
              <w:t xml:space="preserve"> </w:t>
            </w:r>
            <w:r w:rsidR="00A8756B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5 and Further/Higher education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Effectively uses ICT for teaching and to support a wider professional role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Understands the responsibilities under the SEN Code of Practice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Knows a range of strategies to promote good behaviour and a purposeful learning environment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D42EE1">
        <w:tc>
          <w:tcPr>
            <w:tcW w:w="9067" w:type="dxa"/>
            <w:gridSpan w:val="3"/>
          </w:tcPr>
          <w:p w:rsidR="00D95F82" w:rsidRPr="00D95F82" w:rsidRDefault="00D95F82" w:rsidP="00D95F82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Teaching</w:t>
            </w: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Sets challenging teaching and learning objectives relevant to all students in their classes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these objectives to plan lessons and sequences of lessons showing how they will assess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and supports students’ varying needs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Selects and prepares resources and plans for their organisation</w:t>
            </w:r>
          </w:p>
        </w:tc>
        <w:tc>
          <w:tcPr>
            <w:tcW w:w="1134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D95F82" w:rsidRPr="007100D0" w:rsidTr="008A34CB">
        <w:tc>
          <w:tcPr>
            <w:tcW w:w="6799" w:type="dxa"/>
          </w:tcPr>
          <w:p w:rsidR="00D95F82" w:rsidRDefault="00D95F82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4D7363">
              <w:rPr>
                <w:rFonts w:cstheme="minorHAnsi"/>
              </w:rPr>
              <w:t>akes part in and contributes to teaching teams</w:t>
            </w:r>
          </w:p>
        </w:tc>
        <w:tc>
          <w:tcPr>
            <w:tcW w:w="1134" w:type="dxa"/>
          </w:tcPr>
          <w:p w:rsidR="00D95F82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D95F82" w:rsidRPr="007100D0" w:rsidRDefault="00D95F82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Organises and manages teaching and learning time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Organises and manages physical space, tools, materials, texts, resources safely and effectively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a range of monitoring and assessment strategies and uses this information to improve own planning and teaching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Identifies and supports the more able, those failing to achieve potential and those with behavioural, emotional and social difficulties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With help, identifies levels of attainment and supports EAL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Records progress and achievements systematically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Uses records as the basis for reporting orally and in writing for parents, carers, other professionals and students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Establishes a purposeful learning environment where diversity is valued and where students feel secure and confident</w:t>
            </w:r>
          </w:p>
        </w:tc>
        <w:tc>
          <w:tcPr>
            <w:tcW w:w="1134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4D7363" w:rsidRPr="007100D0" w:rsidTr="008A34CB">
        <w:tc>
          <w:tcPr>
            <w:tcW w:w="6799" w:type="dxa"/>
          </w:tcPr>
          <w:p w:rsidR="004D7363" w:rsidRDefault="004D7363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Teaches clearly </w:t>
            </w:r>
            <w:r w:rsidR="00121EED">
              <w:rPr>
                <w:rFonts w:cstheme="minorHAnsi"/>
              </w:rPr>
              <w:t>structured lessons which interest and motivate and promote active and independent learning</w:t>
            </w:r>
          </w:p>
        </w:tc>
        <w:tc>
          <w:tcPr>
            <w:tcW w:w="1134" w:type="dxa"/>
          </w:tcPr>
          <w:p w:rsidR="004D7363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4D7363" w:rsidRPr="007100D0" w:rsidRDefault="004D7363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Differentiates to meet students’ needs, including more able, Pupil Premium and those with SEND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Takes account of different interests, experiences, achievements of boys and girls, and students from different cultural and ethnic groups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</w:p>
        </w:tc>
      </w:tr>
      <w:tr w:rsidR="00121EED" w:rsidRPr="007100D0" w:rsidTr="00F834D8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Other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support Residential Retreats/visits abroad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Pr="007100D0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Willingness to organise and support extra-curricular activities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21EED" w:rsidRPr="007100D0" w:rsidTr="00B065A9">
        <w:tc>
          <w:tcPr>
            <w:tcW w:w="9067" w:type="dxa"/>
            <w:gridSpan w:val="3"/>
          </w:tcPr>
          <w:p w:rsidR="00121EED" w:rsidRP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Application</w:t>
            </w: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Clear and coherent completion of application form</w:t>
            </w:r>
          </w:p>
        </w:tc>
        <w:tc>
          <w:tcPr>
            <w:tcW w:w="1134" w:type="dxa"/>
          </w:tcPr>
          <w:p w:rsidR="00121EED" w:rsidRDefault="00121EED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121EED" w:rsidRPr="007100D0" w:rsidTr="008A34CB">
        <w:tc>
          <w:tcPr>
            <w:tcW w:w="6799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statement </w:t>
            </w:r>
            <w:r w:rsidR="00591BC8">
              <w:rPr>
                <w:rFonts w:cstheme="minorHAnsi"/>
              </w:rPr>
              <w:t>which addresses the job description and application requirements</w:t>
            </w:r>
          </w:p>
        </w:tc>
        <w:tc>
          <w:tcPr>
            <w:tcW w:w="1134" w:type="dxa"/>
          </w:tcPr>
          <w:p w:rsidR="00121EED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121EED" w:rsidRDefault="00121EED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Effective verbal communication skills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591BC8" w:rsidRPr="007100D0" w:rsidTr="008A34CB">
        <w:tc>
          <w:tcPr>
            <w:tcW w:w="6799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Supportive references</w:t>
            </w:r>
          </w:p>
        </w:tc>
        <w:tc>
          <w:tcPr>
            <w:tcW w:w="1134" w:type="dxa"/>
          </w:tcPr>
          <w:p w:rsidR="00591BC8" w:rsidRDefault="00591BC8" w:rsidP="00F71B9E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34" w:type="dxa"/>
          </w:tcPr>
          <w:p w:rsidR="00591BC8" w:rsidRDefault="00591BC8" w:rsidP="00121EED">
            <w:pPr>
              <w:pStyle w:val="ListParagraph"/>
              <w:spacing w:line="276" w:lineRule="auto"/>
              <w:ind w:left="0"/>
              <w:jc w:val="center"/>
              <w:rPr>
                <w:rFonts w:cstheme="minorHAnsi"/>
              </w:rPr>
            </w:pPr>
          </w:p>
        </w:tc>
      </w:tr>
    </w:tbl>
    <w:p w:rsidR="00ED0D02" w:rsidRPr="007100D0" w:rsidRDefault="00ED0D02" w:rsidP="00752A8C">
      <w:pPr>
        <w:pStyle w:val="ListParagraph"/>
        <w:ind w:left="0"/>
        <w:rPr>
          <w:rFonts w:cstheme="minorHAnsi"/>
        </w:rPr>
      </w:pPr>
    </w:p>
    <w:p w:rsidR="00752A8C" w:rsidRPr="007100D0" w:rsidRDefault="00752A8C" w:rsidP="00ED0D02">
      <w:pPr>
        <w:rPr>
          <w:rFonts w:cstheme="minorHAnsi"/>
        </w:rPr>
      </w:pPr>
    </w:p>
    <w:p w:rsidR="00752A8C" w:rsidRPr="007100D0" w:rsidRDefault="00752A8C" w:rsidP="000522D9">
      <w:pPr>
        <w:pStyle w:val="ListParagraph"/>
        <w:rPr>
          <w:rFonts w:cstheme="minorHAnsi"/>
        </w:rPr>
      </w:pPr>
    </w:p>
    <w:sectPr w:rsidR="00752A8C" w:rsidRPr="007100D0" w:rsidSect="00ED0D02">
      <w:headerReference w:type="default" r:id="rId10"/>
      <w:footerReference w:type="default" r:id="rId11"/>
      <w:pgSz w:w="11906" w:h="16838"/>
      <w:pgMar w:top="1440" w:right="1440" w:bottom="1440" w:left="1440" w:header="567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F94" w:rsidRDefault="00FF6F94" w:rsidP="00AE022C">
      <w:pPr>
        <w:spacing w:after="0" w:line="240" w:lineRule="auto"/>
      </w:pPr>
      <w:r>
        <w:separator/>
      </w:r>
    </w:p>
  </w:endnote>
  <w:endnote w:type="continuationSeparator" w:id="0">
    <w:p w:rsidR="00FF6F94" w:rsidRDefault="00FF6F94" w:rsidP="00AE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2C" w:rsidRDefault="00AE022C" w:rsidP="00AE022C">
    <w:pPr>
      <w:pStyle w:val="Footer"/>
      <w:jc w:val="right"/>
    </w:pPr>
    <w:r>
      <w:rPr>
        <w:noProof/>
        <w:lang w:eastAsia="en-GB"/>
      </w:rPr>
      <w:drawing>
        <wp:inline distT="0" distB="0" distL="0" distR="0" wp14:anchorId="59C14117" wp14:editId="7F3A9DC1">
          <wp:extent cx="704850" cy="962025"/>
          <wp:effectExtent l="0" t="0" r="0" b="9525"/>
          <wp:docPr id="39" name="Picture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56D82EF6" wp14:editId="7C13F87D">
          <wp:extent cx="1076325" cy="962025"/>
          <wp:effectExtent l="0" t="0" r="9525" b="9525"/>
          <wp:docPr id="40" name="Picture 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22C" w:rsidRDefault="00AE0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F94" w:rsidRDefault="00FF6F94" w:rsidP="00AE022C">
      <w:pPr>
        <w:spacing w:after="0" w:line="240" w:lineRule="auto"/>
      </w:pPr>
      <w:r>
        <w:separator/>
      </w:r>
    </w:p>
  </w:footnote>
  <w:footnote w:type="continuationSeparator" w:id="0">
    <w:p w:rsidR="00FF6F94" w:rsidRDefault="00FF6F94" w:rsidP="00AE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1405D4" w:rsidTr="007C4F4E">
      <w:tc>
        <w:tcPr>
          <w:tcW w:w="4508" w:type="dxa"/>
        </w:tcPr>
        <w:p w:rsidR="001405D4" w:rsidRDefault="007A2DEB" w:rsidP="001405D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1431700F" wp14:editId="47A4A94B">
                <wp:extent cx="986716" cy="923925"/>
                <wp:effectExtent l="0" t="0" r="4445" b="0"/>
                <wp:docPr id="28" name="Picture 2" descr="Image result for the trinity catholic school nottingha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result for the trinity catholic school nottingha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6581" cy="9425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405D4" w:rsidRDefault="007C4F4E" w:rsidP="007C4F4E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92D18F8" wp14:editId="4223A262">
                <wp:extent cx="2162175" cy="952500"/>
                <wp:effectExtent l="0" t="0" r="9525" b="0"/>
                <wp:docPr id="38" name="Picture 38" descr="Our Lady of Lourdes Catholic Multi Academy Tru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Our Lady of Lourdes Catholic Multi Academy Trust"/>
                        <pic:cNvPicPr/>
                      </pic:nvPicPr>
                      <pic:blipFill>
                        <a:blip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E022C" w:rsidRDefault="00AE02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60E"/>
    <w:multiLevelType w:val="hybridMultilevel"/>
    <w:tmpl w:val="A4ACD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7EE8"/>
    <w:multiLevelType w:val="hybridMultilevel"/>
    <w:tmpl w:val="AFA28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34EB"/>
    <w:multiLevelType w:val="hybridMultilevel"/>
    <w:tmpl w:val="D108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32D38"/>
    <w:multiLevelType w:val="hybridMultilevel"/>
    <w:tmpl w:val="F1A4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65176"/>
    <w:multiLevelType w:val="hybridMultilevel"/>
    <w:tmpl w:val="08DC2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121BF"/>
    <w:multiLevelType w:val="hybridMultilevel"/>
    <w:tmpl w:val="B478D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E6BD4"/>
    <w:multiLevelType w:val="hybridMultilevel"/>
    <w:tmpl w:val="E5582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71970"/>
    <w:multiLevelType w:val="singleLevel"/>
    <w:tmpl w:val="11C89C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6A75E42"/>
    <w:multiLevelType w:val="hybridMultilevel"/>
    <w:tmpl w:val="CD7CC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2C"/>
    <w:rsid w:val="000522D9"/>
    <w:rsid w:val="00083C35"/>
    <w:rsid w:val="00121EED"/>
    <w:rsid w:val="001405D4"/>
    <w:rsid w:val="001535D0"/>
    <w:rsid w:val="001673AF"/>
    <w:rsid w:val="001757D5"/>
    <w:rsid w:val="001F30C6"/>
    <w:rsid w:val="00301917"/>
    <w:rsid w:val="00386FED"/>
    <w:rsid w:val="00493FA3"/>
    <w:rsid w:val="004B6779"/>
    <w:rsid w:val="004D7363"/>
    <w:rsid w:val="00554F41"/>
    <w:rsid w:val="00581281"/>
    <w:rsid w:val="00591BC8"/>
    <w:rsid w:val="00595C17"/>
    <w:rsid w:val="005F4360"/>
    <w:rsid w:val="006257F1"/>
    <w:rsid w:val="006B70CB"/>
    <w:rsid w:val="007100D0"/>
    <w:rsid w:val="00744828"/>
    <w:rsid w:val="00752A8C"/>
    <w:rsid w:val="007A2DEB"/>
    <w:rsid w:val="007C4F4E"/>
    <w:rsid w:val="007E5C7D"/>
    <w:rsid w:val="007F5087"/>
    <w:rsid w:val="00824B09"/>
    <w:rsid w:val="008A34CB"/>
    <w:rsid w:val="008A57F2"/>
    <w:rsid w:val="00A8756B"/>
    <w:rsid w:val="00A94290"/>
    <w:rsid w:val="00AB6CB0"/>
    <w:rsid w:val="00AE022C"/>
    <w:rsid w:val="00B52040"/>
    <w:rsid w:val="00C82F66"/>
    <w:rsid w:val="00CD6087"/>
    <w:rsid w:val="00D95F82"/>
    <w:rsid w:val="00DF449E"/>
    <w:rsid w:val="00E42031"/>
    <w:rsid w:val="00E679DA"/>
    <w:rsid w:val="00ED0D02"/>
    <w:rsid w:val="00F0724D"/>
    <w:rsid w:val="00F71B9E"/>
    <w:rsid w:val="00FA7BE2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EE413"/>
  <w15:chartTrackingRefBased/>
  <w15:docId w15:val="{52EE4113-E01A-401C-B6F3-76D1362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724D"/>
    <w:pPr>
      <w:keepNext/>
      <w:spacing w:after="0" w:line="240" w:lineRule="auto"/>
      <w:outlineLvl w:val="1"/>
    </w:pPr>
    <w:rPr>
      <w:rFonts w:ascii="Arial Bold" w:eastAsia="Times New Roman" w:hAnsi="Arial Bold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22C"/>
  </w:style>
  <w:style w:type="paragraph" w:styleId="Footer">
    <w:name w:val="footer"/>
    <w:basedOn w:val="Normal"/>
    <w:link w:val="FooterChar"/>
    <w:uiPriority w:val="99"/>
    <w:unhideWhenUsed/>
    <w:rsid w:val="00AE02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22C"/>
  </w:style>
  <w:style w:type="paragraph" w:styleId="ListParagraph">
    <w:name w:val="List Paragraph"/>
    <w:basedOn w:val="Normal"/>
    <w:uiPriority w:val="34"/>
    <w:qFormat/>
    <w:rsid w:val="00AB6CB0"/>
    <w:pPr>
      <w:ind w:left="720"/>
      <w:contextualSpacing/>
    </w:pPr>
  </w:style>
  <w:style w:type="table" w:styleId="TableGrid">
    <w:name w:val="Table Grid"/>
    <w:basedOn w:val="TableNormal"/>
    <w:uiPriority w:val="59"/>
    <w:rsid w:val="00140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0724D"/>
    <w:rPr>
      <w:rFonts w:ascii="Arial Bold" w:eastAsia="Times New Roman" w:hAnsi="Arial Bold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ololcatholicmat.co.uk/signature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2" ma:contentTypeDescription="Create a new document." ma:contentTypeScope="" ma:versionID="8514f581e408915002786a5678fbb8d8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dc89f024dfe102c6da33ffa08d9fa4ab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A085B5-F045-4FEC-8CAD-25DC4284E943}"/>
</file>

<file path=customXml/itemProps2.xml><?xml version="1.0" encoding="utf-8"?>
<ds:datastoreItem xmlns:ds="http://schemas.openxmlformats.org/officeDocument/2006/customXml" ds:itemID="{9C097F1A-6299-4B69-B54C-E7453681A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9E490-1519-4456-ABAF-1D5B9FFAC0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Becket School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Wensley</dc:creator>
  <cp:keywords/>
  <dc:description/>
  <cp:lastModifiedBy>F Sturt</cp:lastModifiedBy>
  <cp:revision>2</cp:revision>
  <cp:lastPrinted>2019-08-20T08:27:00Z</cp:lastPrinted>
  <dcterms:created xsi:type="dcterms:W3CDTF">2019-11-18T10:19:00Z</dcterms:created>
  <dcterms:modified xsi:type="dcterms:W3CDTF">2019-11-18T10:19:00Z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